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C7" w:rsidRPr="00D34BC7" w:rsidRDefault="00D34BC7" w:rsidP="00D34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F82DF" wp14:editId="5F4C6FF1">
            <wp:extent cx="666750" cy="800100"/>
            <wp:effectExtent l="0" t="0" r="0" b="0"/>
            <wp:docPr id="1" name="Рисунок 1" descr="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C7" w:rsidRPr="00D34BC7" w:rsidRDefault="00D34BC7" w:rsidP="00D34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ЕЛЕЦКО-ЛОЗОВСКИЙ СЕЛЬСОВЕТ ХЛЕВЕНСКОГО МУНИЦИПАЛЬНОГО РАЙОНА ЛИПЕЦКОЙ ОБЛАСТИ РОССИЙСКОЙ ФЕДЕРАЦИИ</w:t>
      </w:r>
    </w:p>
    <w:p w:rsidR="00D34BC7" w:rsidRPr="00D34BC7" w:rsidRDefault="00D34BC7" w:rsidP="00D34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пятая сессия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D34BC7" w:rsidRPr="00D34BC7" w:rsidRDefault="00D34BC7" w:rsidP="00D34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BC7" w:rsidRPr="00D34BC7" w:rsidRDefault="00600B9B" w:rsidP="00D34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мая </w:t>
      </w:r>
      <w:bookmarkStart w:id="0" w:name="_GoBack"/>
      <w:bookmarkEnd w:id="0"/>
      <w:r w:rsidR="00E83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34BC7"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                            </w:t>
      </w:r>
      <w:proofErr w:type="gramStart"/>
      <w:r w:rsidR="00D34BC7"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34BC7"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Елецкая Лозовка                               № </w:t>
      </w:r>
      <w:r w:rsidR="00E8389C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BC7" w:rsidRPr="00D34BC7" w:rsidRDefault="00D34BC7" w:rsidP="00D34B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 О налоге на имущество физических лиц на территории 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-Лозовский сельсовет"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на Положение " О налоге на имущество физических лиц на территории 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-Лозовский сельсовет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 принятое решением Совета депутатов 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-Лозовский сельсовет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от 17.11.2017 года № 67 (с изменениями от </w:t>
      </w:r>
      <w:r w:rsidR="002A2577" w:rsidRPr="002A2577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02.10.2018 г. № 96, от 19.12.</w:t>
      </w:r>
      <w:r w:rsidRPr="00D3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  № </w:t>
      </w:r>
      <w:r w:rsidR="002A2577" w:rsidRPr="002A257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 целях приведения нормативного правового акта в</w:t>
      </w:r>
      <w:proofErr w:type="gram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с действующим законодательством, Совет депутатов 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 сельсовет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proofErr w:type="gram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" О налоге на имущество на территории 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-Лозовский сельсовет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 принятое решением Совета депутатов 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-Лозовский сельсовет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от 17.11.2017 года № 67 (с изменениями от </w:t>
      </w:r>
      <w:r w:rsidR="002A2577" w:rsidRPr="002A2577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02.10.2018 г. № 96, от 19.12.</w:t>
      </w:r>
      <w:r w:rsidR="002A2577" w:rsidRPr="00D3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  № </w:t>
      </w:r>
      <w:r w:rsidR="002A2577" w:rsidRPr="002A257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вышеуказанный нормативный правовой акт главе сельского</w:t>
      </w:r>
      <w:r w:rsidR="00F0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для подписания и опубликования.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3.Настоящее решение вступает в силу со дня </w:t>
      </w:r>
      <w:r w:rsidR="00F0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286D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-Лозовский сельсовет  </w:t>
      </w:r>
      <w:r w:rsidR="003F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Иванова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решению Совета депутатов 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-Лозовский сельсовет " О внесении изменений в Положение " О налоге на имущество физических лиц на территории 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-Лозовский сельсовет"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Положение " О налоге на имущество физических лиц на территории 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-Лозовский сельсовет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 О налоге на имущество на территории 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-Лозовский сельсовет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 принятое решением Совета депутатов сельского поселения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-Лозовский сельсовет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от17.11.2017 года № 67 (с изменениями от </w:t>
      </w:r>
      <w:r w:rsidR="002A2577" w:rsidRPr="002A2577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02.10.2018 г. № 96, от 19.12.</w:t>
      </w:r>
      <w:r w:rsidR="002A2577" w:rsidRPr="00D3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  № </w:t>
      </w:r>
      <w:r w:rsidR="002A2577" w:rsidRPr="002A257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следующие изменения: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2D1D" w:rsidRDefault="00C92D1D" w:rsidP="00C92D1D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а) строку 7 таблицы "Объект налогообложения" изложить в новой редакции: </w:t>
      </w:r>
    </w:p>
    <w:p w:rsidR="00C92D1D" w:rsidRDefault="00C92D1D" w:rsidP="00C92D1D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92D1D" w:rsidTr="006D1C0A">
        <w:tc>
          <w:tcPr>
            <w:tcW w:w="675" w:type="dxa"/>
          </w:tcPr>
          <w:p w:rsidR="00C92D1D" w:rsidRDefault="00C92D1D" w:rsidP="006D1C0A">
            <w:pPr>
              <w:pStyle w:val="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</w:t>
            </w:r>
          </w:p>
        </w:tc>
        <w:tc>
          <w:tcPr>
            <w:tcW w:w="7088" w:type="dxa"/>
          </w:tcPr>
          <w:p w:rsidR="00C92D1D" w:rsidRDefault="00C92D1D" w:rsidP="006D1C0A">
            <w:pPr>
              <w:pStyle w:val="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03430">
              <w:rPr>
                <w:rFonts w:ascii="Arial" w:hAnsi="Arial" w:cs="Arial"/>
              </w:rPr>
              <w:t xml:space="preserve">Хозяйственные строения или сооружения, площадь каждого из которых не превышает 50 квадратных метров, и которые расположены на земельных участках, предоставленных </w:t>
            </w:r>
            <w:r>
              <w:rPr>
                <w:rFonts w:ascii="Arial" w:hAnsi="Arial" w:cs="Arial"/>
              </w:rPr>
              <w:t xml:space="preserve">для ведения личного подсобного </w:t>
            </w:r>
            <w:r w:rsidRPr="00E03430">
              <w:rPr>
                <w:rFonts w:ascii="Arial" w:hAnsi="Arial" w:cs="Arial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1808" w:type="dxa"/>
          </w:tcPr>
          <w:p w:rsidR="00C92D1D" w:rsidRDefault="00C92D1D" w:rsidP="006D1C0A">
            <w:pPr>
              <w:pStyle w:val="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0,1</w:t>
            </w:r>
          </w:p>
        </w:tc>
      </w:tr>
    </w:tbl>
    <w:p w:rsidR="00C92D1D" w:rsidRDefault="00C92D1D" w:rsidP="00C92D1D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».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обнародования.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1C9B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 сельсовет</w:t>
      </w:r>
      <w:r w:rsidR="00F0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Г</w:t>
      </w: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proofErr w:type="spellStart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Березнева</w:t>
      </w:r>
      <w:proofErr w:type="spellEnd"/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BC7" w:rsidRPr="00D34BC7" w:rsidRDefault="00D34BC7" w:rsidP="00D34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CDF" w:rsidRDefault="00585CDF"/>
    <w:sectPr w:rsidR="00585CDF" w:rsidSect="00D34B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C7"/>
    <w:rsid w:val="002A2577"/>
    <w:rsid w:val="003F286D"/>
    <w:rsid w:val="00585CDF"/>
    <w:rsid w:val="00600B9B"/>
    <w:rsid w:val="00C92D1D"/>
    <w:rsid w:val="00D34BC7"/>
    <w:rsid w:val="00E8389C"/>
    <w:rsid w:val="00F01C9B"/>
    <w:rsid w:val="00F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C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C9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C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C9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7</cp:revision>
  <cp:lastPrinted>2020-07-14T05:25:00Z</cp:lastPrinted>
  <dcterms:created xsi:type="dcterms:W3CDTF">2020-05-25T09:09:00Z</dcterms:created>
  <dcterms:modified xsi:type="dcterms:W3CDTF">2020-07-14T05:26:00Z</dcterms:modified>
</cp:coreProperties>
</file>